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F0" w:rsidRDefault="008D37F0" w:rsidP="00F21B7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21B74" w:rsidRPr="00EA22AC" w:rsidRDefault="00D45423" w:rsidP="00F21B74">
      <w:p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sz w:val="22"/>
          <w:szCs w:val="22"/>
        </w:rPr>
        <w:t xml:space="preserve">President </w:t>
      </w:r>
      <w:bookmarkStart w:id="1" w:name="OLE_LINK3"/>
      <w:bookmarkStart w:id="2" w:name="OLE_LINK4"/>
      <w:r w:rsidR="001F3550" w:rsidRPr="00EA22AC">
        <w:rPr>
          <w:rFonts w:ascii="Times New Roman" w:hAnsi="Times New Roman"/>
          <w:sz w:val="22"/>
          <w:szCs w:val="22"/>
        </w:rPr>
        <w:t>Bruce Robinson</w:t>
      </w:r>
      <w:r w:rsidR="00F21B74" w:rsidRPr="00EA22AC">
        <w:rPr>
          <w:rFonts w:ascii="Times New Roman" w:hAnsi="Times New Roman"/>
          <w:sz w:val="22"/>
          <w:szCs w:val="22"/>
        </w:rPr>
        <w:t xml:space="preserve"> </w:t>
      </w:r>
      <w:bookmarkEnd w:id="1"/>
      <w:bookmarkEnd w:id="2"/>
      <w:r w:rsidR="00F21B74" w:rsidRPr="00EA22AC">
        <w:rPr>
          <w:rFonts w:ascii="Times New Roman" w:hAnsi="Times New Roman"/>
          <w:sz w:val="22"/>
          <w:szCs w:val="22"/>
        </w:rPr>
        <w:t xml:space="preserve">opened the meeting </w:t>
      </w:r>
      <w:r w:rsidRPr="00EA22AC">
        <w:rPr>
          <w:rFonts w:ascii="Times New Roman" w:hAnsi="Times New Roman"/>
          <w:sz w:val="22"/>
          <w:szCs w:val="22"/>
        </w:rPr>
        <w:t>a</w:t>
      </w:r>
      <w:r w:rsidR="00F21B74" w:rsidRPr="00EA22AC">
        <w:rPr>
          <w:rFonts w:ascii="Times New Roman" w:hAnsi="Times New Roman"/>
          <w:sz w:val="22"/>
          <w:szCs w:val="22"/>
        </w:rPr>
        <w:t>t</w:t>
      </w:r>
      <w:r w:rsidR="000D1EA2">
        <w:rPr>
          <w:rFonts w:ascii="Times New Roman" w:hAnsi="Times New Roman"/>
          <w:sz w:val="22"/>
          <w:szCs w:val="22"/>
        </w:rPr>
        <w:t xml:space="preserve"> 1130</w:t>
      </w:r>
      <w:r w:rsidR="00F21B74" w:rsidRPr="00EA22AC">
        <w:rPr>
          <w:rFonts w:ascii="Times New Roman" w:hAnsi="Times New Roman"/>
          <w:sz w:val="22"/>
          <w:szCs w:val="22"/>
        </w:rPr>
        <w:t xml:space="preserve">at the </w:t>
      </w:r>
      <w:bookmarkStart w:id="3" w:name="OLE_LINK5"/>
      <w:bookmarkStart w:id="4" w:name="OLE_LINK6"/>
      <w:r w:rsidR="00F21B74" w:rsidRPr="00EA22AC">
        <w:rPr>
          <w:rFonts w:ascii="Times New Roman" w:hAnsi="Times New Roman"/>
          <w:sz w:val="22"/>
          <w:szCs w:val="22"/>
        </w:rPr>
        <w:t>Summit Club</w:t>
      </w:r>
      <w:r w:rsidRPr="00EA22AC">
        <w:rPr>
          <w:rFonts w:ascii="Times New Roman" w:hAnsi="Times New Roman"/>
          <w:sz w:val="22"/>
          <w:szCs w:val="22"/>
        </w:rPr>
        <w:t>.</w:t>
      </w:r>
    </w:p>
    <w:bookmarkEnd w:id="3"/>
    <w:bookmarkEnd w:id="4"/>
    <w:p w:rsidR="00F21B74" w:rsidRPr="00EA22AC" w:rsidRDefault="00F21B74" w:rsidP="00F21B74">
      <w:pPr>
        <w:rPr>
          <w:rFonts w:ascii="Times New Roman" w:hAnsi="Times New Roman"/>
          <w:sz w:val="22"/>
          <w:szCs w:val="22"/>
        </w:rPr>
      </w:pPr>
    </w:p>
    <w:p w:rsidR="00F21B74" w:rsidRPr="00EA22AC" w:rsidRDefault="00F21B74" w:rsidP="00F21B74">
      <w:p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b/>
          <w:sz w:val="22"/>
          <w:szCs w:val="22"/>
        </w:rPr>
        <w:t>Opening Prayer:</w:t>
      </w:r>
      <w:r w:rsidRPr="00EA22AC">
        <w:rPr>
          <w:rFonts w:ascii="Times New Roman" w:hAnsi="Times New Roman"/>
          <w:sz w:val="22"/>
          <w:szCs w:val="22"/>
        </w:rPr>
        <w:t xml:space="preserve"> </w:t>
      </w:r>
      <w:r w:rsidR="000D1EA2">
        <w:rPr>
          <w:rFonts w:ascii="Times New Roman" w:hAnsi="Times New Roman"/>
          <w:sz w:val="22"/>
          <w:szCs w:val="22"/>
        </w:rPr>
        <w:t>Danny Buttram</w:t>
      </w:r>
      <w:r w:rsidR="00F55EA2">
        <w:rPr>
          <w:rFonts w:ascii="Times New Roman" w:hAnsi="Times New Roman"/>
          <w:sz w:val="22"/>
          <w:szCs w:val="22"/>
        </w:rPr>
        <w:tab/>
      </w:r>
      <w:r w:rsidRPr="00EA22AC">
        <w:rPr>
          <w:rFonts w:ascii="Times New Roman" w:hAnsi="Times New Roman"/>
          <w:b/>
          <w:sz w:val="22"/>
          <w:szCs w:val="22"/>
        </w:rPr>
        <w:t>Pledge of Allegiance:</w:t>
      </w:r>
      <w:r w:rsidRPr="00EA22AC">
        <w:rPr>
          <w:rFonts w:ascii="Times New Roman" w:hAnsi="Times New Roman"/>
          <w:sz w:val="22"/>
          <w:szCs w:val="22"/>
        </w:rPr>
        <w:t xml:space="preserve"> </w:t>
      </w:r>
      <w:r w:rsidR="004D16F4" w:rsidRPr="00EA22AC">
        <w:rPr>
          <w:rFonts w:ascii="Times New Roman" w:hAnsi="Times New Roman"/>
          <w:sz w:val="22"/>
          <w:szCs w:val="22"/>
        </w:rPr>
        <w:t>Bruce Robinson</w:t>
      </w:r>
    </w:p>
    <w:p w:rsidR="00F21B74" w:rsidRPr="00EA22AC" w:rsidRDefault="00F21B74" w:rsidP="00F21B74">
      <w:pPr>
        <w:rPr>
          <w:rFonts w:ascii="Times New Roman" w:hAnsi="Times New Roman"/>
          <w:b/>
          <w:sz w:val="22"/>
          <w:szCs w:val="22"/>
        </w:rPr>
      </w:pPr>
    </w:p>
    <w:p w:rsidR="00F21B74" w:rsidRDefault="00F21B74" w:rsidP="00F21B74">
      <w:p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b/>
          <w:sz w:val="22"/>
          <w:szCs w:val="22"/>
        </w:rPr>
        <w:t>Welcomes:</w:t>
      </w:r>
      <w:r w:rsidRPr="00EA22AC">
        <w:rPr>
          <w:rFonts w:ascii="Times New Roman" w:hAnsi="Times New Roman"/>
          <w:sz w:val="22"/>
          <w:szCs w:val="22"/>
        </w:rPr>
        <w:t xml:space="preserve">  </w:t>
      </w:r>
      <w:r w:rsidR="004D16F4" w:rsidRPr="00EA22AC">
        <w:rPr>
          <w:rFonts w:ascii="Times New Roman" w:hAnsi="Times New Roman"/>
          <w:sz w:val="22"/>
          <w:szCs w:val="22"/>
        </w:rPr>
        <w:t xml:space="preserve">President Robinson </w:t>
      </w:r>
      <w:r w:rsidR="00D45423" w:rsidRPr="00EA22AC">
        <w:rPr>
          <w:rFonts w:ascii="Times New Roman" w:hAnsi="Times New Roman"/>
          <w:sz w:val="22"/>
          <w:szCs w:val="22"/>
        </w:rPr>
        <w:t xml:space="preserve">welcomed </w:t>
      </w:r>
      <w:r w:rsidR="00EB1DBE" w:rsidRPr="00EA22AC">
        <w:rPr>
          <w:rFonts w:ascii="Times New Roman" w:hAnsi="Times New Roman"/>
          <w:sz w:val="22"/>
          <w:szCs w:val="22"/>
        </w:rPr>
        <w:t xml:space="preserve">everyone, especially Guests and </w:t>
      </w:r>
      <w:r w:rsidR="00D45423" w:rsidRPr="00EA22AC">
        <w:rPr>
          <w:rFonts w:ascii="Times New Roman" w:hAnsi="Times New Roman"/>
          <w:sz w:val="22"/>
          <w:szCs w:val="22"/>
        </w:rPr>
        <w:t>new M</w:t>
      </w:r>
      <w:r w:rsidRPr="00EA22AC">
        <w:rPr>
          <w:rFonts w:ascii="Times New Roman" w:hAnsi="Times New Roman"/>
          <w:sz w:val="22"/>
          <w:szCs w:val="22"/>
        </w:rPr>
        <w:t>embers</w:t>
      </w:r>
      <w:r w:rsidR="00D45423" w:rsidRPr="00EA22AC">
        <w:rPr>
          <w:rFonts w:ascii="Times New Roman" w:hAnsi="Times New Roman"/>
          <w:sz w:val="22"/>
          <w:szCs w:val="22"/>
        </w:rPr>
        <w:t>:</w:t>
      </w:r>
    </w:p>
    <w:p w:rsidR="0006204D" w:rsidRDefault="0006204D" w:rsidP="00F21B74">
      <w:pPr>
        <w:rPr>
          <w:rFonts w:ascii="Times New Roman" w:hAnsi="Times New Roman"/>
          <w:sz w:val="22"/>
          <w:szCs w:val="22"/>
        </w:rPr>
      </w:pPr>
    </w:p>
    <w:p w:rsidR="00F21B74" w:rsidRPr="00EA22AC" w:rsidRDefault="00D45423" w:rsidP="00F21B74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sz w:val="22"/>
          <w:szCs w:val="22"/>
        </w:rPr>
        <w:t>Special Guests</w:t>
      </w:r>
      <w:r w:rsidR="00474D66" w:rsidRPr="00EA22AC">
        <w:rPr>
          <w:rFonts w:ascii="Times New Roman" w:hAnsi="Times New Roman"/>
          <w:sz w:val="22"/>
          <w:szCs w:val="22"/>
        </w:rPr>
        <w:t>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2880"/>
        <w:gridCol w:w="2857"/>
      </w:tblGrid>
      <w:tr w:rsidR="00031D93" w:rsidRPr="00EA22AC" w:rsidTr="00B94B40">
        <w:trPr>
          <w:jc w:val="center"/>
        </w:trPr>
        <w:tc>
          <w:tcPr>
            <w:tcW w:w="3083" w:type="dxa"/>
            <w:vAlign w:val="center"/>
          </w:tcPr>
          <w:p w:rsidR="00031D93" w:rsidRPr="00EA22AC" w:rsidRDefault="000D1EA2" w:rsidP="00D971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Wilda Szermi</w:t>
            </w:r>
          </w:p>
        </w:tc>
        <w:tc>
          <w:tcPr>
            <w:tcW w:w="2880" w:type="dxa"/>
            <w:vAlign w:val="center"/>
          </w:tcPr>
          <w:p w:rsidR="00031D93" w:rsidRPr="00EA22AC" w:rsidRDefault="00031D93" w:rsidP="00D971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031D93" w:rsidRPr="00EA22AC" w:rsidRDefault="00031D93" w:rsidP="00D971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7D83" w:rsidRPr="00EA22AC" w:rsidTr="00B94B40">
        <w:trPr>
          <w:jc w:val="center"/>
        </w:trPr>
        <w:tc>
          <w:tcPr>
            <w:tcW w:w="3083" w:type="dxa"/>
            <w:vAlign w:val="center"/>
          </w:tcPr>
          <w:p w:rsidR="00B97D83" w:rsidRPr="00EA22AC" w:rsidRDefault="00B97D83" w:rsidP="00D971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97D83" w:rsidRPr="00EA22AC" w:rsidRDefault="00B97D83" w:rsidP="00D971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B97D83" w:rsidRPr="00EA22AC" w:rsidRDefault="00B97D83" w:rsidP="00D971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97D83" w:rsidRPr="00EA22AC" w:rsidTr="00B94B40">
        <w:trPr>
          <w:jc w:val="center"/>
        </w:trPr>
        <w:tc>
          <w:tcPr>
            <w:tcW w:w="3083" w:type="dxa"/>
            <w:vAlign w:val="center"/>
          </w:tcPr>
          <w:p w:rsidR="00B97D83" w:rsidRPr="00EA22AC" w:rsidRDefault="00B97D83" w:rsidP="00A15B0D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97D83" w:rsidRPr="00EA22AC" w:rsidRDefault="00B97D83" w:rsidP="00D971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B97D83" w:rsidRPr="00EA22AC" w:rsidRDefault="00B97D83" w:rsidP="00D971F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204AE0" w:rsidRPr="00EA22AC" w:rsidRDefault="00204AE0" w:rsidP="00204AE0">
      <w:pPr>
        <w:ind w:left="720"/>
        <w:rPr>
          <w:rFonts w:ascii="Times New Roman" w:hAnsi="Times New Roman"/>
          <w:sz w:val="22"/>
          <w:szCs w:val="22"/>
        </w:rPr>
      </w:pPr>
    </w:p>
    <w:p w:rsidR="0078071E" w:rsidRDefault="00D45423" w:rsidP="00C60FC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sz w:val="22"/>
          <w:szCs w:val="22"/>
        </w:rPr>
        <w:t>New M</w:t>
      </w:r>
      <w:r w:rsidR="00707EBF" w:rsidRPr="00EA22AC">
        <w:rPr>
          <w:rFonts w:ascii="Times New Roman" w:hAnsi="Times New Roman"/>
          <w:sz w:val="22"/>
          <w:szCs w:val="22"/>
        </w:rPr>
        <w:t>ember</w:t>
      </w:r>
      <w:r w:rsidRPr="00EA22AC">
        <w:rPr>
          <w:rFonts w:ascii="Times New Roman" w:hAnsi="Times New Roman"/>
          <w:sz w:val="22"/>
          <w:szCs w:val="22"/>
        </w:rPr>
        <w:t>s and First-T</w:t>
      </w:r>
      <w:r w:rsidR="0078071E" w:rsidRPr="00EA22AC">
        <w:rPr>
          <w:rFonts w:ascii="Times New Roman" w:hAnsi="Times New Roman"/>
          <w:sz w:val="22"/>
          <w:szCs w:val="22"/>
        </w:rPr>
        <w:t>imers</w:t>
      </w:r>
      <w:r w:rsidR="004D330D">
        <w:rPr>
          <w:rFonts w:ascii="Times New Roman" w:hAnsi="Times New Roman"/>
          <w:sz w:val="22"/>
          <w:szCs w:val="22"/>
        </w:rPr>
        <w:t>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260"/>
      </w:tblGrid>
      <w:tr w:rsidR="00031D93" w:rsidRPr="00EA22AC" w:rsidTr="00612CA0">
        <w:trPr>
          <w:jc w:val="center"/>
        </w:trPr>
        <w:tc>
          <w:tcPr>
            <w:tcW w:w="3083" w:type="dxa"/>
            <w:vAlign w:val="center"/>
          </w:tcPr>
          <w:p w:rsidR="00031D93" w:rsidRPr="00EA22AC" w:rsidRDefault="000D1EA2" w:rsidP="000D1EA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Gary Young</w:t>
            </w:r>
          </w:p>
        </w:tc>
        <w:tc>
          <w:tcPr>
            <w:tcW w:w="2880" w:type="dxa"/>
            <w:vAlign w:val="center"/>
          </w:tcPr>
          <w:p w:rsidR="00031D93" w:rsidRPr="00EA22AC" w:rsidRDefault="000D1EA2" w:rsidP="00612CA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Rodney Faust</w:t>
            </w:r>
          </w:p>
        </w:tc>
      </w:tr>
      <w:tr w:rsidR="00031D93" w:rsidRPr="00EA22AC" w:rsidTr="00612CA0">
        <w:trPr>
          <w:jc w:val="center"/>
        </w:trPr>
        <w:tc>
          <w:tcPr>
            <w:tcW w:w="3083" w:type="dxa"/>
            <w:vAlign w:val="center"/>
          </w:tcPr>
          <w:p w:rsidR="00031D93" w:rsidRPr="00EA22AC" w:rsidRDefault="000D1EA2" w:rsidP="000D1EA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Sebastian Torcholo</w:t>
            </w:r>
          </w:p>
        </w:tc>
        <w:tc>
          <w:tcPr>
            <w:tcW w:w="2880" w:type="dxa"/>
            <w:vAlign w:val="center"/>
          </w:tcPr>
          <w:p w:rsidR="00031D93" w:rsidRPr="00EA22AC" w:rsidRDefault="00031D93" w:rsidP="00612CA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D330D" w:rsidRPr="00EA22AC" w:rsidTr="00612CA0">
        <w:trPr>
          <w:jc w:val="center"/>
        </w:trPr>
        <w:tc>
          <w:tcPr>
            <w:tcW w:w="3083" w:type="dxa"/>
            <w:vAlign w:val="center"/>
          </w:tcPr>
          <w:p w:rsidR="004D330D" w:rsidRPr="00EA22AC" w:rsidRDefault="004D330D" w:rsidP="00612CA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4D330D" w:rsidRPr="00EA22AC" w:rsidRDefault="004D330D" w:rsidP="00612CA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94B40" w:rsidRDefault="00B94B40" w:rsidP="00F21B74">
      <w:pPr>
        <w:rPr>
          <w:rFonts w:ascii="Times New Roman" w:hAnsi="Times New Roman"/>
          <w:b/>
          <w:sz w:val="22"/>
          <w:szCs w:val="22"/>
        </w:rPr>
      </w:pPr>
    </w:p>
    <w:p w:rsidR="00F21B74" w:rsidRPr="00EA22AC" w:rsidRDefault="00F21B74" w:rsidP="00F21B74">
      <w:p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b/>
          <w:sz w:val="22"/>
          <w:szCs w:val="22"/>
        </w:rPr>
        <w:t>Reports:</w:t>
      </w:r>
    </w:p>
    <w:p w:rsidR="008D37F0" w:rsidRPr="00EA22AC" w:rsidRDefault="008D37F0" w:rsidP="008D37F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sz w:val="22"/>
          <w:szCs w:val="22"/>
        </w:rPr>
        <w:t xml:space="preserve">Secretary’s Report: Don Kimminau presented the General Membership Meeting minutes for </w:t>
      </w:r>
      <w:r>
        <w:rPr>
          <w:rFonts w:ascii="Times New Roman" w:hAnsi="Times New Roman"/>
          <w:sz w:val="22"/>
          <w:szCs w:val="22"/>
        </w:rPr>
        <w:t>November</w:t>
      </w:r>
      <w:r w:rsidRPr="00EA22AC">
        <w:rPr>
          <w:rFonts w:ascii="Times New Roman" w:hAnsi="Times New Roman"/>
          <w:sz w:val="22"/>
          <w:szCs w:val="22"/>
        </w:rPr>
        <w:t xml:space="preserve"> which were approved as written.</w:t>
      </w:r>
      <w:r>
        <w:rPr>
          <w:rFonts w:ascii="Times New Roman" w:hAnsi="Times New Roman"/>
          <w:sz w:val="22"/>
          <w:szCs w:val="22"/>
        </w:rPr>
        <w:t xml:space="preserve">  Note: no membership meeting was hel</w:t>
      </w:r>
      <w:r w:rsidR="00401C2F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in December due to Christmas Party.</w:t>
      </w:r>
    </w:p>
    <w:p w:rsidR="00474D66" w:rsidRPr="00EA22AC" w:rsidRDefault="00474D66" w:rsidP="00474D6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sz w:val="22"/>
          <w:szCs w:val="22"/>
        </w:rPr>
        <w:t xml:space="preserve">Treasurer’s Report: Rick West presented the </w:t>
      </w:r>
      <w:r w:rsidR="000D1EA2">
        <w:rPr>
          <w:rFonts w:ascii="Times New Roman" w:hAnsi="Times New Roman"/>
          <w:sz w:val="22"/>
          <w:szCs w:val="22"/>
        </w:rPr>
        <w:t xml:space="preserve">end of 2013 </w:t>
      </w:r>
      <w:r w:rsidRPr="00EA22AC">
        <w:rPr>
          <w:rFonts w:ascii="Times New Roman" w:hAnsi="Times New Roman"/>
          <w:sz w:val="22"/>
          <w:szCs w:val="22"/>
        </w:rPr>
        <w:t>Treasurer's Report which was approved as written</w:t>
      </w:r>
      <w:r w:rsidR="00EB1DBE" w:rsidRPr="00EA22AC">
        <w:rPr>
          <w:rFonts w:ascii="Times New Roman" w:hAnsi="Times New Roman"/>
          <w:sz w:val="22"/>
          <w:szCs w:val="22"/>
        </w:rPr>
        <w:t>.</w:t>
      </w:r>
      <w:r w:rsidR="0006204D">
        <w:rPr>
          <w:rFonts w:ascii="Times New Roman" w:hAnsi="Times New Roman"/>
          <w:sz w:val="22"/>
          <w:szCs w:val="22"/>
        </w:rPr>
        <w:t xml:space="preserve">  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048"/>
        <w:gridCol w:w="2047"/>
      </w:tblGrid>
      <w:tr w:rsidR="00F21B74" w:rsidRPr="00EA22AC" w:rsidTr="00720E02">
        <w:tc>
          <w:tcPr>
            <w:tcW w:w="2047" w:type="dxa"/>
          </w:tcPr>
          <w:p w:rsidR="00F21B74" w:rsidRPr="00EA22AC" w:rsidRDefault="00F21B74" w:rsidP="00720E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8" w:type="dxa"/>
          </w:tcPr>
          <w:p w:rsidR="00F21B74" w:rsidRPr="00EA22AC" w:rsidRDefault="00F21B74" w:rsidP="00720E02">
            <w:pPr>
              <w:jc w:val="center"/>
              <w:rPr>
                <w:rFonts w:ascii="Times New Roman" w:hAnsi="Times New Roman"/>
                <w:szCs w:val="22"/>
              </w:rPr>
            </w:pPr>
            <w:r w:rsidRPr="00EA22AC">
              <w:rPr>
                <w:rFonts w:ascii="Times New Roman" w:hAnsi="Times New Roman"/>
                <w:sz w:val="22"/>
                <w:szCs w:val="22"/>
              </w:rPr>
              <w:t>Opening Balance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F21B74" w:rsidRPr="00EA22AC" w:rsidRDefault="00F21B74" w:rsidP="00720E02">
            <w:pPr>
              <w:jc w:val="center"/>
              <w:rPr>
                <w:rFonts w:ascii="Times New Roman" w:hAnsi="Times New Roman"/>
                <w:szCs w:val="22"/>
              </w:rPr>
            </w:pPr>
            <w:r w:rsidRPr="00EA22AC">
              <w:rPr>
                <w:rFonts w:ascii="Times New Roman" w:hAnsi="Times New Roman"/>
                <w:sz w:val="22"/>
                <w:szCs w:val="22"/>
              </w:rPr>
              <w:t>Closing Balance</w:t>
            </w:r>
          </w:p>
        </w:tc>
      </w:tr>
      <w:tr w:rsidR="008D37F0" w:rsidRPr="008D37F0" w:rsidTr="008D37F0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F0" w:rsidRPr="008D37F0" w:rsidRDefault="008D37F0" w:rsidP="00F350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7F0">
              <w:rPr>
                <w:rFonts w:ascii="Times New Roman" w:hAnsi="Times New Roman"/>
                <w:sz w:val="22"/>
                <w:szCs w:val="22"/>
              </w:rPr>
              <w:t>Nov 2013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F0" w:rsidRPr="008D37F0" w:rsidRDefault="008D37F0" w:rsidP="008D37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37F0">
              <w:rPr>
                <w:rFonts w:ascii="Times New Roman" w:hAnsi="Times New Roman"/>
                <w:sz w:val="22"/>
                <w:szCs w:val="22"/>
              </w:rPr>
              <w:t>$10075.99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7F0" w:rsidRPr="008D37F0" w:rsidRDefault="008D37F0" w:rsidP="008D37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$10,743.19</w:t>
            </w:r>
          </w:p>
        </w:tc>
      </w:tr>
      <w:tr w:rsidR="008D37F0" w:rsidRPr="008D37F0" w:rsidTr="00720E02">
        <w:tc>
          <w:tcPr>
            <w:tcW w:w="2047" w:type="dxa"/>
          </w:tcPr>
          <w:p w:rsidR="008D37F0" w:rsidRPr="008D37F0" w:rsidRDefault="008D37F0" w:rsidP="00D971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</w:t>
            </w:r>
            <w:r w:rsidRPr="008D37F0">
              <w:rPr>
                <w:rFonts w:ascii="Times New Roman" w:hAnsi="Times New Roman"/>
                <w:sz w:val="22"/>
                <w:szCs w:val="22"/>
              </w:rPr>
              <w:t xml:space="preserve"> 2013</w:t>
            </w:r>
          </w:p>
        </w:tc>
        <w:tc>
          <w:tcPr>
            <w:tcW w:w="2048" w:type="dxa"/>
          </w:tcPr>
          <w:p w:rsidR="008D37F0" w:rsidRDefault="008D37F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$10,743.19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8D37F0" w:rsidRDefault="008D37F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$9884.34</w:t>
            </w:r>
          </w:p>
        </w:tc>
      </w:tr>
    </w:tbl>
    <w:p w:rsidR="008D37F0" w:rsidRDefault="008D37F0" w:rsidP="008D37F0">
      <w:pPr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Significant sources of income were individual dues</w:t>
      </w:r>
      <w:r w:rsidR="000D1EA2">
        <w:rPr>
          <w:rFonts w:ascii="Times New Roman" w:hAnsi="Times New Roman"/>
          <w:sz w:val="22"/>
          <w:szCs w:val="22"/>
        </w:rPr>
        <w:t xml:space="preserve">, Sentinel </w:t>
      </w:r>
      <w:r>
        <w:rPr>
          <w:rFonts w:ascii="Times New Roman" w:hAnsi="Times New Roman"/>
          <w:sz w:val="22"/>
          <w:szCs w:val="22"/>
        </w:rPr>
        <w:t>advertising</w:t>
      </w:r>
      <w:r w:rsidR="000D1EA2">
        <w:rPr>
          <w:rFonts w:ascii="Times New Roman" w:hAnsi="Times New Roman"/>
          <w:sz w:val="22"/>
          <w:szCs w:val="22"/>
        </w:rPr>
        <w:t xml:space="preserve">, </w:t>
      </w:r>
      <w:r w:rsidR="00475FC0">
        <w:rPr>
          <w:rFonts w:ascii="Times New Roman" w:hAnsi="Times New Roman"/>
          <w:sz w:val="22"/>
          <w:szCs w:val="22"/>
        </w:rPr>
        <w:t xml:space="preserve">holiday </w:t>
      </w:r>
      <w:r w:rsidR="000D1EA2">
        <w:rPr>
          <w:rFonts w:ascii="Times New Roman" w:hAnsi="Times New Roman"/>
          <w:sz w:val="22"/>
          <w:szCs w:val="22"/>
        </w:rPr>
        <w:t>social and the Christmas gift wrapping fund raiser</w:t>
      </w:r>
      <w:r>
        <w:rPr>
          <w:rFonts w:ascii="Times New Roman" w:hAnsi="Times New Roman"/>
          <w:sz w:val="22"/>
          <w:szCs w:val="22"/>
        </w:rPr>
        <w:t>.</w:t>
      </w:r>
    </w:p>
    <w:p w:rsidR="008D37F0" w:rsidRDefault="008D37F0" w:rsidP="008D37F0">
      <w:pPr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Significant expenditures were newsletter, annual website renewal, and holiday party.</w:t>
      </w:r>
    </w:p>
    <w:p w:rsidR="00F21B74" w:rsidRPr="000D1EA2" w:rsidRDefault="0078071E" w:rsidP="00662EB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D1EA2">
        <w:rPr>
          <w:rFonts w:ascii="Times New Roman" w:hAnsi="Times New Roman"/>
          <w:sz w:val="22"/>
          <w:szCs w:val="22"/>
        </w:rPr>
        <w:t>Membership</w:t>
      </w:r>
      <w:r w:rsidR="003A62C9" w:rsidRPr="000D1EA2">
        <w:rPr>
          <w:rFonts w:ascii="Times New Roman" w:hAnsi="Times New Roman"/>
          <w:sz w:val="22"/>
          <w:szCs w:val="22"/>
        </w:rPr>
        <w:t xml:space="preserve"> – </w:t>
      </w:r>
      <w:r w:rsidR="000D1EA2" w:rsidRPr="000D1EA2">
        <w:rPr>
          <w:rFonts w:ascii="Times New Roman" w:hAnsi="Times New Roman"/>
          <w:sz w:val="22"/>
          <w:szCs w:val="22"/>
        </w:rPr>
        <w:t>John Inman</w:t>
      </w:r>
      <w:r w:rsidR="00EB1DBE" w:rsidRPr="000D1EA2">
        <w:rPr>
          <w:rFonts w:ascii="Times New Roman" w:hAnsi="Times New Roman"/>
          <w:sz w:val="22"/>
          <w:szCs w:val="22"/>
        </w:rPr>
        <w:t xml:space="preserve"> </w:t>
      </w:r>
      <w:r w:rsidR="00662EB7" w:rsidRPr="000D1EA2">
        <w:rPr>
          <w:rFonts w:ascii="Times New Roman" w:hAnsi="Times New Roman"/>
          <w:sz w:val="22"/>
          <w:szCs w:val="22"/>
        </w:rPr>
        <w:t xml:space="preserve">provided a membership </w:t>
      </w:r>
      <w:r w:rsidR="00EB1DBE" w:rsidRPr="000D1EA2">
        <w:rPr>
          <w:rFonts w:ascii="Times New Roman" w:hAnsi="Times New Roman"/>
          <w:sz w:val="22"/>
          <w:szCs w:val="22"/>
        </w:rPr>
        <w:t xml:space="preserve">status </w:t>
      </w:r>
      <w:r w:rsidR="00662EB7" w:rsidRPr="000D1EA2">
        <w:rPr>
          <w:rFonts w:ascii="Times New Roman" w:hAnsi="Times New Roman"/>
          <w:sz w:val="22"/>
          <w:szCs w:val="22"/>
        </w:rPr>
        <w:t>update</w:t>
      </w:r>
      <w:r w:rsidR="0006204D" w:rsidRPr="000D1EA2">
        <w:rPr>
          <w:rFonts w:ascii="Times New Roman" w:hAnsi="Times New Roman"/>
          <w:sz w:val="22"/>
          <w:szCs w:val="22"/>
        </w:rPr>
        <w:t xml:space="preserve">.  </w:t>
      </w:r>
    </w:p>
    <w:p w:rsidR="00F21B74" w:rsidRPr="000D1EA2" w:rsidRDefault="00F21B74" w:rsidP="00F21B74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D1EA2">
        <w:rPr>
          <w:rFonts w:ascii="Times New Roman" w:hAnsi="Times New Roman"/>
          <w:sz w:val="22"/>
          <w:szCs w:val="22"/>
        </w:rPr>
        <w:t>Branch Concerns:</w:t>
      </w:r>
      <w:r w:rsidR="005A3EF8" w:rsidRPr="000D1EA2">
        <w:rPr>
          <w:rFonts w:ascii="Times New Roman" w:hAnsi="Times New Roman"/>
          <w:sz w:val="22"/>
          <w:szCs w:val="22"/>
        </w:rPr>
        <w:t xml:space="preserve"> none presented by membership-at-large</w:t>
      </w:r>
    </w:p>
    <w:p w:rsidR="00F21B74" w:rsidRPr="000D1EA2" w:rsidRDefault="00F21B74" w:rsidP="00F21B74">
      <w:pPr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0D1EA2">
        <w:rPr>
          <w:rFonts w:ascii="Times New Roman" w:hAnsi="Times New Roman"/>
          <w:sz w:val="22"/>
          <w:szCs w:val="22"/>
        </w:rPr>
        <w:t xml:space="preserve">Army: </w:t>
      </w:r>
      <w:bookmarkStart w:id="5" w:name="OLE_LINK1"/>
      <w:bookmarkStart w:id="6" w:name="OLE_LINK2"/>
      <w:r w:rsidR="00662EB7" w:rsidRPr="000D1EA2">
        <w:rPr>
          <w:rFonts w:ascii="Times New Roman" w:hAnsi="Times New Roman"/>
          <w:sz w:val="22"/>
          <w:szCs w:val="22"/>
        </w:rPr>
        <w:t>Arno Hoerle</w:t>
      </w:r>
      <w:r w:rsidR="000D1EA2" w:rsidRPr="000D1EA2">
        <w:rPr>
          <w:rFonts w:ascii="Times New Roman" w:hAnsi="Times New Roman"/>
          <w:sz w:val="22"/>
          <w:szCs w:val="22"/>
        </w:rPr>
        <w:t xml:space="preserve">, </w:t>
      </w:r>
      <w:bookmarkEnd w:id="5"/>
      <w:bookmarkEnd w:id="6"/>
      <w:r w:rsidR="00A15B0D" w:rsidRPr="000D1EA2">
        <w:rPr>
          <w:rFonts w:ascii="Times New Roman" w:hAnsi="Times New Roman"/>
          <w:sz w:val="22"/>
          <w:szCs w:val="22"/>
        </w:rPr>
        <w:t>No issues</w:t>
      </w:r>
    </w:p>
    <w:p w:rsidR="002B5675" w:rsidRPr="000D1EA2" w:rsidRDefault="00F21B74" w:rsidP="00F21B74">
      <w:pPr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0D1EA2">
        <w:rPr>
          <w:rFonts w:ascii="Times New Roman" w:hAnsi="Times New Roman"/>
          <w:sz w:val="22"/>
          <w:szCs w:val="22"/>
        </w:rPr>
        <w:t xml:space="preserve">USAF: </w:t>
      </w:r>
      <w:r w:rsidR="00713F41" w:rsidRPr="000D1EA2">
        <w:rPr>
          <w:rFonts w:ascii="Times New Roman" w:hAnsi="Times New Roman"/>
          <w:sz w:val="22"/>
          <w:szCs w:val="22"/>
        </w:rPr>
        <w:t>Ed Uher</w:t>
      </w:r>
      <w:r w:rsidR="000D1EA2" w:rsidRPr="000D1EA2">
        <w:rPr>
          <w:rFonts w:ascii="Times New Roman" w:hAnsi="Times New Roman"/>
          <w:sz w:val="22"/>
          <w:szCs w:val="22"/>
        </w:rPr>
        <w:t xml:space="preserve">, </w:t>
      </w:r>
      <w:r w:rsidR="00A15B0D" w:rsidRPr="000D1EA2">
        <w:rPr>
          <w:rFonts w:ascii="Times New Roman" w:hAnsi="Times New Roman"/>
          <w:sz w:val="22"/>
          <w:szCs w:val="22"/>
        </w:rPr>
        <w:t>No</w:t>
      </w:r>
      <w:r w:rsidR="000D1EA2" w:rsidRPr="000D1EA2">
        <w:rPr>
          <w:rFonts w:ascii="Times New Roman" w:hAnsi="Times New Roman"/>
          <w:sz w:val="22"/>
          <w:szCs w:val="22"/>
        </w:rPr>
        <w:t>t present</w:t>
      </w:r>
      <w:r w:rsidR="0006204D" w:rsidRPr="000D1EA2">
        <w:rPr>
          <w:rFonts w:ascii="Times New Roman" w:hAnsi="Times New Roman"/>
          <w:sz w:val="22"/>
          <w:szCs w:val="22"/>
        </w:rPr>
        <w:t>.</w:t>
      </w:r>
    </w:p>
    <w:p w:rsidR="00F21B74" w:rsidRPr="000D1EA2" w:rsidRDefault="00F21B74" w:rsidP="00F21B74">
      <w:pPr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0D1EA2">
        <w:rPr>
          <w:rFonts w:ascii="Times New Roman" w:hAnsi="Times New Roman"/>
          <w:sz w:val="22"/>
          <w:szCs w:val="22"/>
        </w:rPr>
        <w:t xml:space="preserve">USN/USMC: </w:t>
      </w:r>
      <w:r w:rsidR="008D37F0" w:rsidRPr="000D1EA2">
        <w:rPr>
          <w:rFonts w:ascii="Times New Roman" w:hAnsi="Times New Roman"/>
          <w:sz w:val="22"/>
          <w:szCs w:val="22"/>
        </w:rPr>
        <w:t>Louis Kubik</w:t>
      </w:r>
      <w:r w:rsidR="000D1EA2" w:rsidRPr="000D1EA2">
        <w:rPr>
          <w:rFonts w:ascii="Times New Roman" w:hAnsi="Times New Roman"/>
          <w:sz w:val="22"/>
          <w:szCs w:val="22"/>
        </w:rPr>
        <w:t>, No issues</w:t>
      </w:r>
    </w:p>
    <w:p w:rsidR="00BC0B74" w:rsidRPr="000D1EA2" w:rsidRDefault="00BC0B74" w:rsidP="001D340F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D1EA2">
        <w:rPr>
          <w:rFonts w:ascii="Times New Roman" w:hAnsi="Times New Roman"/>
          <w:sz w:val="22"/>
          <w:szCs w:val="22"/>
        </w:rPr>
        <w:t xml:space="preserve">Legislative: </w:t>
      </w:r>
      <w:r w:rsidR="008A64E6" w:rsidRPr="000D1EA2">
        <w:rPr>
          <w:rFonts w:ascii="Times New Roman" w:hAnsi="Times New Roman"/>
          <w:sz w:val="22"/>
          <w:szCs w:val="22"/>
        </w:rPr>
        <w:t>Jerry Haynes</w:t>
      </w:r>
      <w:r w:rsidR="000D1EA2" w:rsidRPr="000D1EA2">
        <w:rPr>
          <w:rFonts w:ascii="Times New Roman" w:hAnsi="Times New Roman"/>
          <w:sz w:val="22"/>
          <w:szCs w:val="22"/>
        </w:rPr>
        <w:t>, Not Present</w:t>
      </w:r>
    </w:p>
    <w:p w:rsidR="00031D93" w:rsidRPr="000D1EA2" w:rsidRDefault="006C5B65" w:rsidP="008D37F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D1EA2">
        <w:rPr>
          <w:rFonts w:ascii="Times New Roman" w:hAnsi="Times New Roman"/>
          <w:sz w:val="22"/>
          <w:szCs w:val="22"/>
        </w:rPr>
        <w:t xml:space="preserve">Auxiliary and Hospitality:  </w:t>
      </w:r>
      <w:r w:rsidR="008D37F0" w:rsidRPr="000D1EA2">
        <w:rPr>
          <w:rFonts w:ascii="Times New Roman" w:hAnsi="Times New Roman"/>
          <w:sz w:val="22"/>
          <w:szCs w:val="22"/>
        </w:rPr>
        <w:t>Not Present</w:t>
      </w:r>
      <w:r w:rsidR="0006204D" w:rsidRPr="000D1EA2">
        <w:rPr>
          <w:rFonts w:ascii="Times New Roman" w:hAnsi="Times New Roman"/>
          <w:sz w:val="22"/>
          <w:szCs w:val="22"/>
        </w:rPr>
        <w:t>.</w:t>
      </w:r>
    </w:p>
    <w:p w:rsidR="008D37F0" w:rsidRPr="000D1EA2" w:rsidRDefault="001E4DD7" w:rsidP="008D37F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D1EA2">
        <w:rPr>
          <w:rFonts w:ascii="Times New Roman" w:hAnsi="Times New Roman"/>
          <w:sz w:val="22"/>
          <w:szCs w:val="22"/>
        </w:rPr>
        <w:t xml:space="preserve">VP Clements discussed </w:t>
      </w:r>
      <w:r w:rsidR="000D1EA2" w:rsidRPr="000D1EA2">
        <w:rPr>
          <w:rFonts w:ascii="Times New Roman" w:hAnsi="Times New Roman"/>
          <w:sz w:val="22"/>
          <w:szCs w:val="22"/>
        </w:rPr>
        <w:t xml:space="preserve">topics from the </w:t>
      </w:r>
      <w:r w:rsidRPr="000D1EA2">
        <w:rPr>
          <w:rFonts w:ascii="Times New Roman" w:hAnsi="Times New Roman"/>
          <w:sz w:val="22"/>
          <w:szCs w:val="22"/>
        </w:rPr>
        <w:t>CoC Meeting</w:t>
      </w:r>
      <w:r w:rsidR="000D1EA2" w:rsidRPr="000D1EA2">
        <w:rPr>
          <w:rFonts w:ascii="Times New Roman" w:hAnsi="Times New Roman"/>
          <w:sz w:val="22"/>
          <w:szCs w:val="22"/>
        </w:rPr>
        <w:t xml:space="preserve"> he attended</w:t>
      </w:r>
      <w:r w:rsidRPr="000D1EA2">
        <w:rPr>
          <w:rFonts w:ascii="Times New Roman" w:hAnsi="Times New Roman"/>
          <w:sz w:val="22"/>
          <w:szCs w:val="22"/>
        </w:rPr>
        <w:t>.</w:t>
      </w:r>
      <w:r w:rsidR="000D1EA2" w:rsidRPr="000D1EA2">
        <w:rPr>
          <w:rFonts w:ascii="Times New Roman" w:hAnsi="Times New Roman"/>
          <w:sz w:val="22"/>
          <w:szCs w:val="22"/>
        </w:rPr>
        <w:t xml:space="preserve">  The </w:t>
      </w:r>
      <w:r w:rsidR="000D1EA2">
        <w:rPr>
          <w:rFonts w:ascii="Times New Roman" w:hAnsi="Times New Roman"/>
          <w:sz w:val="22"/>
          <w:szCs w:val="22"/>
        </w:rPr>
        <w:t xml:space="preserve">state convention is still scheduled for 15 Apr 2015 in Montgomery, although the national convention is projected to take place 6 months </w:t>
      </w:r>
      <w:r w:rsidR="00475FC0">
        <w:rPr>
          <w:rFonts w:ascii="Times New Roman" w:hAnsi="Times New Roman"/>
          <w:sz w:val="22"/>
          <w:szCs w:val="22"/>
        </w:rPr>
        <w:t>later</w:t>
      </w:r>
      <w:r w:rsidR="000D1EA2">
        <w:rPr>
          <w:rFonts w:ascii="Times New Roman" w:hAnsi="Times New Roman"/>
          <w:sz w:val="22"/>
          <w:szCs w:val="22"/>
        </w:rPr>
        <w:t xml:space="preserve">, potentially also at Montgomery.  The </w:t>
      </w:r>
      <w:r w:rsidR="009613FC">
        <w:rPr>
          <w:rFonts w:ascii="Times New Roman" w:hAnsi="Times New Roman"/>
          <w:sz w:val="22"/>
          <w:szCs w:val="22"/>
        </w:rPr>
        <w:t>Council is challenging each chapter to raise $1500 in advertising to support the event.</w:t>
      </w:r>
      <w:r w:rsidR="00475FC0">
        <w:rPr>
          <w:rFonts w:ascii="Times New Roman" w:hAnsi="Times New Roman"/>
          <w:sz w:val="22"/>
          <w:szCs w:val="22"/>
        </w:rPr>
        <w:t xml:space="preserve">  Our Treasurer added that $1500 is more than half our budgeted income from advertising in our own newsletter.</w:t>
      </w:r>
    </w:p>
    <w:p w:rsidR="000518D2" w:rsidRPr="0006204D" w:rsidRDefault="000518D2" w:rsidP="00930509">
      <w:pPr>
        <w:rPr>
          <w:rFonts w:ascii="Times New Roman" w:hAnsi="Times New Roman"/>
          <w:b/>
          <w:sz w:val="22"/>
          <w:szCs w:val="22"/>
        </w:rPr>
      </w:pPr>
    </w:p>
    <w:p w:rsidR="00930509" w:rsidRPr="0006204D" w:rsidRDefault="00D0170A" w:rsidP="00930509">
      <w:pPr>
        <w:rPr>
          <w:rFonts w:ascii="Times New Roman" w:hAnsi="Times New Roman"/>
          <w:b/>
          <w:sz w:val="22"/>
          <w:szCs w:val="22"/>
        </w:rPr>
      </w:pPr>
      <w:r w:rsidRPr="0006204D">
        <w:rPr>
          <w:rFonts w:ascii="Times New Roman" w:hAnsi="Times New Roman"/>
          <w:b/>
          <w:sz w:val="22"/>
          <w:szCs w:val="22"/>
        </w:rPr>
        <w:t>President’s</w:t>
      </w:r>
      <w:r w:rsidR="00930509" w:rsidRPr="0006204D">
        <w:rPr>
          <w:rFonts w:ascii="Times New Roman" w:hAnsi="Times New Roman"/>
          <w:b/>
          <w:sz w:val="22"/>
          <w:szCs w:val="22"/>
        </w:rPr>
        <w:t xml:space="preserve"> Comments:</w:t>
      </w:r>
    </w:p>
    <w:p w:rsidR="00CE43D4" w:rsidRPr="0006204D" w:rsidRDefault="00CE43D4" w:rsidP="00930509">
      <w:pPr>
        <w:rPr>
          <w:rFonts w:ascii="Times New Roman" w:hAnsi="Times New Roman"/>
          <w:b/>
          <w:color w:val="FF0000"/>
          <w:sz w:val="22"/>
          <w:szCs w:val="22"/>
        </w:rPr>
      </w:pPr>
    </w:p>
    <w:p w:rsidR="008D37F0" w:rsidRPr="009613FC" w:rsidRDefault="008D37F0" w:rsidP="008D37F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613FC">
        <w:rPr>
          <w:rFonts w:ascii="Times New Roman" w:hAnsi="Times New Roman"/>
          <w:sz w:val="22"/>
          <w:szCs w:val="22"/>
        </w:rPr>
        <w:t>PX Wrapping – generated nearly $200</w:t>
      </w:r>
      <w:r w:rsidR="009613FC" w:rsidRPr="009613FC">
        <w:rPr>
          <w:rFonts w:ascii="Times New Roman" w:hAnsi="Times New Roman"/>
          <w:sz w:val="22"/>
          <w:szCs w:val="22"/>
        </w:rPr>
        <w:t>, thanks to all the volunteers</w:t>
      </w:r>
    </w:p>
    <w:p w:rsidR="008D37F0" w:rsidRPr="009613FC" w:rsidRDefault="008D37F0" w:rsidP="008D37F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613FC">
        <w:rPr>
          <w:rFonts w:ascii="Times New Roman" w:hAnsi="Times New Roman"/>
          <w:sz w:val="22"/>
          <w:szCs w:val="22"/>
        </w:rPr>
        <w:t>Christmas Party a success – Carrie Hightower recognized as “member of the year”</w:t>
      </w:r>
    </w:p>
    <w:p w:rsidR="008D37F0" w:rsidRPr="009613FC" w:rsidRDefault="008D37F0" w:rsidP="008D37F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613FC">
        <w:rPr>
          <w:rFonts w:ascii="Times New Roman" w:hAnsi="Times New Roman"/>
          <w:sz w:val="22"/>
          <w:szCs w:val="22"/>
        </w:rPr>
        <w:t>Hardcopy Sentinels</w:t>
      </w:r>
      <w:r w:rsidR="009613FC" w:rsidRPr="009613FC">
        <w:rPr>
          <w:rFonts w:ascii="Times New Roman" w:hAnsi="Times New Roman"/>
          <w:sz w:val="22"/>
          <w:szCs w:val="22"/>
        </w:rPr>
        <w:t xml:space="preserve"> – no more hard copies will be sent to members who are not current on their </w:t>
      </w:r>
      <w:r w:rsidR="009613FC" w:rsidRPr="009613FC">
        <w:rPr>
          <w:rFonts w:ascii="Times New Roman" w:hAnsi="Times New Roman"/>
          <w:sz w:val="22"/>
          <w:szCs w:val="22"/>
        </w:rPr>
        <w:lastRenderedPageBreak/>
        <w:t>subscriptions.</w:t>
      </w:r>
    </w:p>
    <w:p w:rsidR="008D37F0" w:rsidRPr="009613FC" w:rsidRDefault="009613FC" w:rsidP="008D37F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613FC">
        <w:rPr>
          <w:rFonts w:ascii="Times New Roman" w:hAnsi="Times New Roman"/>
          <w:sz w:val="22"/>
          <w:szCs w:val="22"/>
        </w:rPr>
        <w:t>Reminder to a</w:t>
      </w:r>
      <w:r w:rsidR="008D37F0" w:rsidRPr="009613FC">
        <w:rPr>
          <w:rFonts w:ascii="Times New Roman" w:hAnsi="Times New Roman"/>
          <w:sz w:val="22"/>
          <w:szCs w:val="22"/>
        </w:rPr>
        <w:t xml:space="preserve">nnual members </w:t>
      </w:r>
      <w:r w:rsidRPr="009613FC">
        <w:rPr>
          <w:rFonts w:ascii="Times New Roman" w:hAnsi="Times New Roman"/>
          <w:sz w:val="22"/>
          <w:szCs w:val="22"/>
        </w:rPr>
        <w:t xml:space="preserve">that they </w:t>
      </w:r>
      <w:r w:rsidR="008D37F0" w:rsidRPr="009613FC">
        <w:rPr>
          <w:rFonts w:ascii="Times New Roman" w:hAnsi="Times New Roman"/>
          <w:sz w:val="22"/>
          <w:szCs w:val="22"/>
        </w:rPr>
        <w:t>need to renew</w:t>
      </w:r>
    </w:p>
    <w:p w:rsidR="008D37F0" w:rsidRPr="009613FC" w:rsidRDefault="009613FC" w:rsidP="009613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613FC">
        <w:rPr>
          <w:rFonts w:ascii="Times New Roman" w:hAnsi="Times New Roman"/>
          <w:sz w:val="22"/>
          <w:szCs w:val="22"/>
        </w:rPr>
        <w:t>E</w:t>
      </w:r>
      <w:r w:rsidR="008D37F0" w:rsidRPr="009613FC">
        <w:rPr>
          <w:rFonts w:ascii="Times New Roman" w:hAnsi="Times New Roman"/>
          <w:sz w:val="22"/>
          <w:szCs w:val="22"/>
        </w:rPr>
        <w:t xml:space="preserve">vening membership meetings – </w:t>
      </w:r>
      <w:r w:rsidRPr="009613FC">
        <w:rPr>
          <w:rFonts w:ascii="Times New Roman" w:hAnsi="Times New Roman"/>
          <w:sz w:val="22"/>
          <w:szCs w:val="22"/>
        </w:rPr>
        <w:t>our first evening meeting will be 26 March 2014 at the Overlook.  Guest speaker will be COL BarryWright, the MOAA National Director of Council and Chapter Affairs,</w:t>
      </w:r>
    </w:p>
    <w:p w:rsidR="00031D93" w:rsidRDefault="00150E84" w:rsidP="0024511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vacancies still exist for </w:t>
      </w:r>
      <w:r w:rsidR="008D37F0">
        <w:rPr>
          <w:rFonts w:ascii="Times New Roman" w:hAnsi="Times New Roman"/>
          <w:sz w:val="22"/>
          <w:szCs w:val="22"/>
        </w:rPr>
        <w:t xml:space="preserve">Programs, Sentinel Editor and </w:t>
      </w:r>
      <w:r w:rsidR="009613FC">
        <w:rPr>
          <w:rFonts w:ascii="Times New Roman" w:hAnsi="Times New Roman"/>
          <w:sz w:val="22"/>
          <w:szCs w:val="22"/>
        </w:rPr>
        <w:t>Historian</w:t>
      </w:r>
      <w:r w:rsidR="008D37F0">
        <w:rPr>
          <w:rFonts w:ascii="Times New Roman" w:hAnsi="Times New Roman"/>
          <w:sz w:val="22"/>
          <w:szCs w:val="22"/>
        </w:rPr>
        <w:t>.</w:t>
      </w:r>
    </w:p>
    <w:p w:rsidR="00245111" w:rsidRPr="00EA22AC" w:rsidRDefault="00245111" w:rsidP="0024511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sz w:val="22"/>
          <w:szCs w:val="22"/>
        </w:rPr>
        <w:t>Upcoming Events:</w:t>
      </w:r>
    </w:p>
    <w:p w:rsidR="00150E84" w:rsidRDefault="005C0347" w:rsidP="005C0347">
      <w:pPr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5C0347">
        <w:rPr>
          <w:rFonts w:ascii="Times New Roman" w:hAnsi="Times New Roman"/>
          <w:sz w:val="22"/>
          <w:szCs w:val="22"/>
        </w:rPr>
        <w:t xml:space="preserve">Next board meeting: </w:t>
      </w:r>
      <w:r w:rsidR="00CE43D4">
        <w:rPr>
          <w:rFonts w:ascii="Times New Roman" w:hAnsi="Times New Roman"/>
          <w:sz w:val="22"/>
          <w:szCs w:val="22"/>
        </w:rPr>
        <w:t>1</w:t>
      </w:r>
      <w:r w:rsidR="008D37F0">
        <w:rPr>
          <w:rFonts w:ascii="Times New Roman" w:hAnsi="Times New Roman"/>
          <w:sz w:val="22"/>
          <w:szCs w:val="22"/>
        </w:rPr>
        <w:t>3</w:t>
      </w:r>
      <w:r w:rsidR="00EC09FC">
        <w:rPr>
          <w:rFonts w:ascii="Times New Roman" w:hAnsi="Times New Roman"/>
          <w:sz w:val="22"/>
          <w:szCs w:val="22"/>
        </w:rPr>
        <w:t xml:space="preserve"> </w:t>
      </w:r>
      <w:r w:rsidR="008D37F0">
        <w:rPr>
          <w:rFonts w:ascii="Times New Roman" w:hAnsi="Times New Roman"/>
          <w:sz w:val="22"/>
          <w:szCs w:val="22"/>
        </w:rPr>
        <w:t>February</w:t>
      </w:r>
    </w:p>
    <w:p w:rsidR="005C0347" w:rsidRPr="005C0347" w:rsidRDefault="00150E84" w:rsidP="005C0347">
      <w:pPr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Next Membership meeting 2</w:t>
      </w:r>
      <w:r w:rsidR="008D37F0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r w:rsidR="008D37F0">
        <w:rPr>
          <w:rFonts w:ascii="Times New Roman" w:hAnsi="Times New Roman"/>
          <w:sz w:val="22"/>
          <w:szCs w:val="22"/>
        </w:rPr>
        <w:t>February</w:t>
      </w:r>
    </w:p>
    <w:p w:rsidR="00D0170A" w:rsidRPr="005C0347" w:rsidRDefault="00D0170A" w:rsidP="00D0170A">
      <w:pPr>
        <w:numPr>
          <w:ilvl w:val="1"/>
          <w:numId w:val="2"/>
        </w:numPr>
        <w:ind w:left="1080"/>
        <w:rPr>
          <w:rFonts w:ascii="Times New Roman" w:hAnsi="Times New Roman"/>
          <w:sz w:val="22"/>
          <w:szCs w:val="22"/>
        </w:rPr>
      </w:pPr>
      <w:r w:rsidRPr="005C0347">
        <w:rPr>
          <w:rFonts w:ascii="Times New Roman" w:hAnsi="Times New Roman"/>
          <w:sz w:val="22"/>
          <w:szCs w:val="22"/>
        </w:rPr>
        <w:t xml:space="preserve">Next breakfast:  </w:t>
      </w:r>
      <w:r w:rsidR="00CE43D4">
        <w:rPr>
          <w:rFonts w:ascii="Times New Roman" w:hAnsi="Times New Roman"/>
          <w:sz w:val="22"/>
          <w:szCs w:val="22"/>
        </w:rPr>
        <w:t>2</w:t>
      </w:r>
      <w:r w:rsidR="008D37F0">
        <w:rPr>
          <w:rFonts w:ascii="Times New Roman" w:hAnsi="Times New Roman"/>
          <w:sz w:val="22"/>
          <w:szCs w:val="22"/>
        </w:rPr>
        <w:t>2 February</w:t>
      </w:r>
    </w:p>
    <w:p w:rsidR="00F21B74" w:rsidRPr="00150E84" w:rsidRDefault="00F21B74">
      <w:pPr>
        <w:widowControl/>
        <w:ind w:left="360"/>
        <w:rPr>
          <w:rFonts w:ascii="Times New Roman" w:hAnsi="Times New Roman"/>
          <w:b/>
          <w:sz w:val="22"/>
          <w:szCs w:val="22"/>
        </w:rPr>
      </w:pPr>
    </w:p>
    <w:p w:rsidR="00F51BD0" w:rsidRPr="00F51BD0" w:rsidRDefault="001C38CF" w:rsidP="00F21B74">
      <w:pPr>
        <w:rPr>
          <w:rFonts w:ascii="Times New Roman" w:hAnsi="Times New Roman"/>
          <w:b/>
          <w:sz w:val="22"/>
          <w:szCs w:val="22"/>
        </w:rPr>
      </w:pPr>
      <w:r w:rsidRPr="00150E84">
        <w:rPr>
          <w:rFonts w:ascii="Times New Roman" w:hAnsi="Times New Roman"/>
          <w:b/>
          <w:sz w:val="22"/>
          <w:szCs w:val="22"/>
        </w:rPr>
        <w:t>New business:</w:t>
      </w:r>
    </w:p>
    <w:p w:rsidR="00F51BD0" w:rsidRPr="00EA22AC" w:rsidRDefault="00F51BD0" w:rsidP="00F51BD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Rick West presented a detailed description of the proposed 2014 Budget, </w:t>
      </w:r>
      <w:r w:rsidRPr="00EA22AC">
        <w:rPr>
          <w:rFonts w:ascii="Times New Roman" w:hAnsi="Times New Roman"/>
          <w:sz w:val="22"/>
          <w:szCs w:val="22"/>
        </w:rPr>
        <w:t>which was approved as written.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F06FBA" w:rsidRDefault="009613FC" w:rsidP="00A7756F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Bri Chabotte won the 50/50 drawing and donated the winnings back to the chapter.</w:t>
      </w:r>
    </w:p>
    <w:p w:rsidR="00961C0C" w:rsidRDefault="00961C0C" w:rsidP="00F21B74">
      <w:pPr>
        <w:rPr>
          <w:rFonts w:ascii="Times New Roman" w:hAnsi="Times New Roman"/>
          <w:sz w:val="22"/>
          <w:szCs w:val="22"/>
        </w:rPr>
      </w:pPr>
    </w:p>
    <w:p w:rsidR="00F51BD0" w:rsidRPr="00F51BD0" w:rsidRDefault="00F51BD0" w:rsidP="00F51B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Comments from Membership</w:t>
      </w:r>
      <w:r w:rsidRPr="00150E84">
        <w:rPr>
          <w:rFonts w:ascii="Times New Roman" w:hAnsi="Times New Roman"/>
          <w:b/>
          <w:sz w:val="22"/>
          <w:szCs w:val="22"/>
        </w:rPr>
        <w:t>:</w:t>
      </w:r>
    </w:p>
    <w:p w:rsidR="00F51BD0" w:rsidRDefault="00F51BD0" w:rsidP="00F51BD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 Robinson was recognized by the membership for earning the MOAA Leadership Award from MOAA National.  This award is for “</w:t>
      </w:r>
      <w:r w:rsidRPr="00F51BD0">
        <w:rPr>
          <w:rFonts w:ascii="Times New Roman" w:hAnsi="Times New Roman"/>
          <w:sz w:val="22"/>
          <w:szCs w:val="22"/>
        </w:rPr>
        <w:t>council and chapter officers who have made an exceptional contribution to their chapter, council, or to MOAA</w:t>
      </w:r>
      <w:r>
        <w:rPr>
          <w:rFonts w:ascii="Times New Roman" w:hAnsi="Times New Roman"/>
          <w:sz w:val="22"/>
          <w:szCs w:val="22"/>
        </w:rPr>
        <w:t>.”</w:t>
      </w:r>
    </w:p>
    <w:p w:rsidR="00F51BD0" w:rsidRDefault="00F51BD0" w:rsidP="00F51BD0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Charles Clements notified and invited members to MOAA JROTC Award presentations:  Austin HS, 5 Feb @ 1515, and Sparkman HS, 12 Feb @ 0900.</w:t>
      </w:r>
    </w:p>
    <w:p w:rsidR="00F51BD0" w:rsidRPr="00F51BD0" w:rsidRDefault="00F51BD0" w:rsidP="00F21B74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F51BD0">
        <w:rPr>
          <w:rFonts w:ascii="Times New Roman" w:hAnsi="Times New Roman"/>
          <w:sz w:val="22"/>
          <w:szCs w:val="22"/>
        </w:rPr>
        <w:t xml:space="preserve">John Inman presented </w:t>
      </w:r>
      <w:r>
        <w:rPr>
          <w:rFonts w:ascii="Times New Roman" w:hAnsi="Times New Roman"/>
          <w:sz w:val="22"/>
          <w:szCs w:val="22"/>
        </w:rPr>
        <w:t>information</w:t>
      </w:r>
      <w:r w:rsidRPr="00F51BD0">
        <w:rPr>
          <w:rFonts w:ascii="Times New Roman" w:hAnsi="Times New Roman"/>
          <w:sz w:val="22"/>
          <w:szCs w:val="22"/>
        </w:rPr>
        <w:t xml:space="preserve"> regarding the recent release of Religious Liberties guidance from DoD.</w:t>
      </w:r>
    </w:p>
    <w:p w:rsidR="00F51BD0" w:rsidRPr="00150E84" w:rsidRDefault="00F51BD0" w:rsidP="00F21B74">
      <w:pPr>
        <w:rPr>
          <w:rFonts w:ascii="Times New Roman" w:hAnsi="Times New Roman"/>
          <w:sz w:val="22"/>
          <w:szCs w:val="22"/>
        </w:rPr>
      </w:pPr>
    </w:p>
    <w:p w:rsidR="00150E84" w:rsidRDefault="00031D93" w:rsidP="00031D93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51BD0">
        <w:rPr>
          <w:rFonts w:ascii="Times New Roman" w:hAnsi="Times New Roman"/>
          <w:b/>
          <w:sz w:val="22"/>
          <w:szCs w:val="22"/>
        </w:rPr>
        <w:t>Guest Speaker</w:t>
      </w:r>
      <w:r w:rsidRPr="00F51BD0">
        <w:rPr>
          <w:rFonts w:ascii="Times New Roman" w:hAnsi="Times New Roman"/>
          <w:sz w:val="22"/>
          <w:szCs w:val="22"/>
        </w:rPr>
        <w:t xml:space="preserve">:  </w:t>
      </w:r>
      <w:r w:rsidR="00F51BD0">
        <w:rPr>
          <w:rFonts w:ascii="Times New Roman" w:hAnsi="Times New Roman"/>
          <w:sz w:val="22"/>
          <w:szCs w:val="22"/>
        </w:rPr>
        <w:t>due to inclement weather in the Southeast US, our guest speaker, Mr. Lyndon Smith, was not able to make it to Huntsville for the meeting.</w:t>
      </w:r>
    </w:p>
    <w:p w:rsidR="00150E84" w:rsidRDefault="00150E84" w:rsidP="00031D93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B1391" w:rsidRDefault="00F21B74" w:rsidP="00F21B74">
      <w:p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b/>
          <w:sz w:val="22"/>
          <w:szCs w:val="22"/>
        </w:rPr>
        <w:t>Closing Prayer / Adjournment:</w:t>
      </w:r>
      <w:r w:rsidRPr="00F51BD0">
        <w:rPr>
          <w:rFonts w:ascii="Times New Roman" w:hAnsi="Times New Roman"/>
          <w:sz w:val="22"/>
          <w:szCs w:val="22"/>
        </w:rPr>
        <w:t xml:space="preserve"> </w:t>
      </w:r>
      <w:r w:rsidR="00F51BD0" w:rsidRPr="00F51BD0">
        <w:rPr>
          <w:rFonts w:ascii="Times New Roman" w:hAnsi="Times New Roman"/>
          <w:sz w:val="22"/>
          <w:szCs w:val="22"/>
        </w:rPr>
        <w:t>Danny Buttram</w:t>
      </w:r>
      <w:r w:rsidR="00150E84" w:rsidRPr="00F51BD0">
        <w:rPr>
          <w:rFonts w:ascii="Times New Roman" w:hAnsi="Times New Roman"/>
          <w:sz w:val="22"/>
          <w:szCs w:val="22"/>
        </w:rPr>
        <w:t xml:space="preserve"> </w:t>
      </w:r>
      <w:r w:rsidR="00AB1391">
        <w:rPr>
          <w:rFonts w:ascii="Times New Roman" w:hAnsi="Times New Roman"/>
          <w:sz w:val="22"/>
          <w:szCs w:val="22"/>
        </w:rPr>
        <w:t xml:space="preserve">provided the closing prayer.  Meeting was adjourned at </w:t>
      </w:r>
      <w:r w:rsidR="00F51BD0">
        <w:rPr>
          <w:rFonts w:ascii="Times New Roman" w:hAnsi="Times New Roman"/>
          <w:sz w:val="22"/>
          <w:szCs w:val="22"/>
        </w:rPr>
        <w:t>1158</w:t>
      </w:r>
      <w:r w:rsidR="00AB1391">
        <w:rPr>
          <w:rFonts w:ascii="Times New Roman" w:hAnsi="Times New Roman"/>
          <w:sz w:val="22"/>
          <w:szCs w:val="22"/>
        </w:rPr>
        <w:t>.</w:t>
      </w:r>
    </w:p>
    <w:p w:rsidR="00F21B74" w:rsidRPr="00EA22AC" w:rsidRDefault="00F21B74" w:rsidP="00F21B74">
      <w:pPr>
        <w:rPr>
          <w:rFonts w:ascii="Times New Roman" w:hAnsi="Times New Roman"/>
          <w:sz w:val="22"/>
          <w:szCs w:val="22"/>
        </w:rPr>
      </w:pPr>
    </w:p>
    <w:p w:rsidR="002D19B2" w:rsidRPr="00EA22AC" w:rsidRDefault="00F21B74" w:rsidP="001D5B98">
      <w:pPr>
        <w:rPr>
          <w:rFonts w:ascii="Times New Roman" w:hAnsi="Times New Roman"/>
          <w:sz w:val="22"/>
          <w:szCs w:val="22"/>
        </w:rPr>
      </w:pPr>
      <w:r w:rsidRPr="00EA22AC">
        <w:rPr>
          <w:rFonts w:ascii="Times New Roman" w:hAnsi="Times New Roman"/>
          <w:sz w:val="22"/>
          <w:szCs w:val="22"/>
        </w:rPr>
        <w:t>Respectfully submitted by Don Kimminau</w:t>
      </w:r>
    </w:p>
    <w:sectPr w:rsidR="002D19B2" w:rsidRPr="00EA22AC" w:rsidSect="002D19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C3" w:rsidRDefault="000841C3" w:rsidP="00F21B74">
      <w:r>
        <w:separator/>
      </w:r>
    </w:p>
  </w:endnote>
  <w:endnote w:type="continuationSeparator" w:id="0">
    <w:p w:rsidR="000841C3" w:rsidRDefault="000841C3" w:rsidP="00F2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C3" w:rsidRDefault="000841C3" w:rsidP="00F21B74">
      <w:r>
        <w:separator/>
      </w:r>
    </w:p>
  </w:footnote>
  <w:footnote w:type="continuationSeparator" w:id="0">
    <w:p w:rsidR="000841C3" w:rsidRDefault="000841C3" w:rsidP="00F2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74" w:rsidRDefault="00F21B74" w:rsidP="00F21B74">
    <w:pPr>
      <w:pStyle w:val="Heading4"/>
    </w:pPr>
    <w:r>
      <w:t xml:space="preserve">MILITARY OFFICERS ASSOCIATION OF </w:t>
    </w:r>
    <w:smartTag w:uri="urn:schemas-microsoft-com:office:smarttags" w:element="place">
      <w:smartTag w:uri="urn:schemas-microsoft-com:office:smarttags" w:element="country-region">
        <w:r>
          <w:t>AMERICA</w:t>
        </w:r>
      </w:smartTag>
    </w:smartTag>
  </w:p>
  <w:p w:rsidR="00F21B74" w:rsidRDefault="00F21B74" w:rsidP="00F21B74">
    <w:pPr>
      <w:ind w:right="-720"/>
      <w:jc w:val="center"/>
      <w:rPr>
        <w:rFonts w:ascii="Times New Roman" w:hAnsi="Times New Roman"/>
        <w:b/>
      </w:rPr>
    </w:pP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b/>
          </w:rPr>
          <w:t>Huntsville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b/>
          </w:rPr>
          <w:t>Alabama</w:t>
        </w:r>
      </w:smartTag>
    </w:smartTag>
    <w:r>
      <w:rPr>
        <w:rFonts w:ascii="Times New Roman" w:hAnsi="Times New Roman"/>
        <w:b/>
      </w:rPr>
      <w:t xml:space="preserve"> Chapter</w:t>
    </w:r>
  </w:p>
  <w:p w:rsidR="00F21B74" w:rsidRDefault="00F21B74" w:rsidP="00F21B74">
    <w:pPr>
      <w:ind w:right="-720"/>
      <w:jc w:val="center"/>
    </w:pPr>
    <w:r>
      <w:rPr>
        <w:rFonts w:ascii="Times New Roman" w:hAnsi="Times New Roman"/>
        <w:b/>
      </w:rPr>
      <w:t xml:space="preserve">General Membership Meeting </w:t>
    </w:r>
    <w:r w:rsidRPr="001D792F">
      <w:rPr>
        <w:rFonts w:ascii="Times New Roman" w:hAnsi="Times New Roman"/>
        <w:b/>
      </w:rPr>
      <w:t>Minutes</w:t>
    </w:r>
  </w:p>
  <w:p w:rsidR="00F21B74" w:rsidRDefault="008D37F0" w:rsidP="008D37F0">
    <w:pPr>
      <w:pStyle w:val="Header"/>
      <w:jc w:val="center"/>
    </w:pPr>
    <w:r>
      <w:rPr>
        <w:rFonts w:ascii="Times New Roman" w:hAnsi="Times New Roman"/>
        <w:sz w:val="20"/>
      </w:rPr>
      <w:t>29 January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2BF2"/>
    <w:multiLevelType w:val="hybridMultilevel"/>
    <w:tmpl w:val="52C8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45557"/>
    <w:multiLevelType w:val="hybridMultilevel"/>
    <w:tmpl w:val="646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1C14"/>
    <w:multiLevelType w:val="hybridMultilevel"/>
    <w:tmpl w:val="AD60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81BC1"/>
    <w:multiLevelType w:val="hybridMultilevel"/>
    <w:tmpl w:val="AAC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4014D"/>
    <w:multiLevelType w:val="hybridMultilevel"/>
    <w:tmpl w:val="D706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6EE2"/>
    <w:multiLevelType w:val="hybridMultilevel"/>
    <w:tmpl w:val="49D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67F2F"/>
    <w:multiLevelType w:val="hybridMultilevel"/>
    <w:tmpl w:val="17F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74"/>
    <w:rsid w:val="00001550"/>
    <w:rsid w:val="00020833"/>
    <w:rsid w:val="00023442"/>
    <w:rsid w:val="00031D93"/>
    <w:rsid w:val="000518D2"/>
    <w:rsid w:val="00060FDA"/>
    <w:rsid w:val="0006204D"/>
    <w:rsid w:val="00073506"/>
    <w:rsid w:val="000841C3"/>
    <w:rsid w:val="000B3D47"/>
    <w:rsid w:val="000D1EA2"/>
    <w:rsid w:val="000F0C18"/>
    <w:rsid w:val="00110917"/>
    <w:rsid w:val="00140BBE"/>
    <w:rsid w:val="00150E84"/>
    <w:rsid w:val="0015315D"/>
    <w:rsid w:val="00185494"/>
    <w:rsid w:val="001937BF"/>
    <w:rsid w:val="001C38CF"/>
    <w:rsid w:val="001D340F"/>
    <w:rsid w:val="001D5B98"/>
    <w:rsid w:val="001E2727"/>
    <w:rsid w:val="001E4DD7"/>
    <w:rsid w:val="001F3550"/>
    <w:rsid w:val="00200F30"/>
    <w:rsid w:val="002017C6"/>
    <w:rsid w:val="00204AE0"/>
    <w:rsid w:val="00212092"/>
    <w:rsid w:val="00233AE4"/>
    <w:rsid w:val="00245111"/>
    <w:rsid w:val="00263772"/>
    <w:rsid w:val="00271C1D"/>
    <w:rsid w:val="002B5675"/>
    <w:rsid w:val="002D19B2"/>
    <w:rsid w:val="002E0AE5"/>
    <w:rsid w:val="00305B31"/>
    <w:rsid w:val="0030766B"/>
    <w:rsid w:val="0032404E"/>
    <w:rsid w:val="00335ABD"/>
    <w:rsid w:val="00361E67"/>
    <w:rsid w:val="003732FB"/>
    <w:rsid w:val="00384BB5"/>
    <w:rsid w:val="003A0989"/>
    <w:rsid w:val="003A62C9"/>
    <w:rsid w:val="003B0A31"/>
    <w:rsid w:val="003B2238"/>
    <w:rsid w:val="003B2C7A"/>
    <w:rsid w:val="003D0BE8"/>
    <w:rsid w:val="003F3C38"/>
    <w:rsid w:val="00401C2F"/>
    <w:rsid w:val="00434243"/>
    <w:rsid w:val="0045111B"/>
    <w:rsid w:val="00460246"/>
    <w:rsid w:val="004652C6"/>
    <w:rsid w:val="00474D66"/>
    <w:rsid w:val="00475FC0"/>
    <w:rsid w:val="00483E0F"/>
    <w:rsid w:val="00491797"/>
    <w:rsid w:val="004C7D39"/>
    <w:rsid w:val="004D16F4"/>
    <w:rsid w:val="004D330D"/>
    <w:rsid w:val="004E19AB"/>
    <w:rsid w:val="004F39FD"/>
    <w:rsid w:val="00514038"/>
    <w:rsid w:val="00524234"/>
    <w:rsid w:val="00540D9C"/>
    <w:rsid w:val="00541DF2"/>
    <w:rsid w:val="0054751A"/>
    <w:rsid w:val="00563CD3"/>
    <w:rsid w:val="0056781D"/>
    <w:rsid w:val="005869B7"/>
    <w:rsid w:val="005A3EF8"/>
    <w:rsid w:val="005C0347"/>
    <w:rsid w:val="00616579"/>
    <w:rsid w:val="00632929"/>
    <w:rsid w:val="00662EB7"/>
    <w:rsid w:val="00672697"/>
    <w:rsid w:val="006B233E"/>
    <w:rsid w:val="006C5B65"/>
    <w:rsid w:val="006D0E06"/>
    <w:rsid w:val="006F60CB"/>
    <w:rsid w:val="00707EBF"/>
    <w:rsid w:val="00713F41"/>
    <w:rsid w:val="007352C7"/>
    <w:rsid w:val="00736F60"/>
    <w:rsid w:val="0078071E"/>
    <w:rsid w:val="007B0CED"/>
    <w:rsid w:val="007F3D18"/>
    <w:rsid w:val="008272F3"/>
    <w:rsid w:val="00870C92"/>
    <w:rsid w:val="0087392B"/>
    <w:rsid w:val="00877F92"/>
    <w:rsid w:val="008A64E6"/>
    <w:rsid w:val="008B0E19"/>
    <w:rsid w:val="008B60BA"/>
    <w:rsid w:val="008C2825"/>
    <w:rsid w:val="008D37F0"/>
    <w:rsid w:val="008F2632"/>
    <w:rsid w:val="00902F8B"/>
    <w:rsid w:val="0092226A"/>
    <w:rsid w:val="00930509"/>
    <w:rsid w:val="00943A4B"/>
    <w:rsid w:val="009613FC"/>
    <w:rsid w:val="00961C0C"/>
    <w:rsid w:val="00965A0E"/>
    <w:rsid w:val="00965B17"/>
    <w:rsid w:val="009708DC"/>
    <w:rsid w:val="009E067B"/>
    <w:rsid w:val="009E6F43"/>
    <w:rsid w:val="009E782D"/>
    <w:rsid w:val="00A15B0D"/>
    <w:rsid w:val="00A17809"/>
    <w:rsid w:val="00A17B3D"/>
    <w:rsid w:val="00A2191F"/>
    <w:rsid w:val="00A6003C"/>
    <w:rsid w:val="00A61A2B"/>
    <w:rsid w:val="00A708AF"/>
    <w:rsid w:val="00A75030"/>
    <w:rsid w:val="00A7756F"/>
    <w:rsid w:val="00A85F12"/>
    <w:rsid w:val="00A96929"/>
    <w:rsid w:val="00AB1391"/>
    <w:rsid w:val="00AE320E"/>
    <w:rsid w:val="00AE4F93"/>
    <w:rsid w:val="00AF53F4"/>
    <w:rsid w:val="00B02E9F"/>
    <w:rsid w:val="00B12699"/>
    <w:rsid w:val="00B25AB8"/>
    <w:rsid w:val="00B86E1B"/>
    <w:rsid w:val="00B908FF"/>
    <w:rsid w:val="00B93D17"/>
    <w:rsid w:val="00B94B40"/>
    <w:rsid w:val="00B96565"/>
    <w:rsid w:val="00B97D83"/>
    <w:rsid w:val="00BA0EF6"/>
    <w:rsid w:val="00BC0B74"/>
    <w:rsid w:val="00BC46F4"/>
    <w:rsid w:val="00BC480E"/>
    <w:rsid w:val="00BD08F1"/>
    <w:rsid w:val="00BF21D0"/>
    <w:rsid w:val="00C30D52"/>
    <w:rsid w:val="00C60FCF"/>
    <w:rsid w:val="00C70A0A"/>
    <w:rsid w:val="00C76EAF"/>
    <w:rsid w:val="00CA6D6E"/>
    <w:rsid w:val="00CB72DE"/>
    <w:rsid w:val="00CE43D4"/>
    <w:rsid w:val="00D0170A"/>
    <w:rsid w:val="00D203BB"/>
    <w:rsid w:val="00D2166A"/>
    <w:rsid w:val="00D45423"/>
    <w:rsid w:val="00D971F9"/>
    <w:rsid w:val="00DA2AE4"/>
    <w:rsid w:val="00DB03FF"/>
    <w:rsid w:val="00DC4C54"/>
    <w:rsid w:val="00DE2CF6"/>
    <w:rsid w:val="00DE5814"/>
    <w:rsid w:val="00E25240"/>
    <w:rsid w:val="00E31EE8"/>
    <w:rsid w:val="00E34BD2"/>
    <w:rsid w:val="00E423FB"/>
    <w:rsid w:val="00E478D1"/>
    <w:rsid w:val="00E541C4"/>
    <w:rsid w:val="00E603EC"/>
    <w:rsid w:val="00E63E99"/>
    <w:rsid w:val="00EA22AC"/>
    <w:rsid w:val="00EB1DBE"/>
    <w:rsid w:val="00EB23BD"/>
    <w:rsid w:val="00EB47EB"/>
    <w:rsid w:val="00EC09FC"/>
    <w:rsid w:val="00EC5058"/>
    <w:rsid w:val="00ED1AEB"/>
    <w:rsid w:val="00EF15B2"/>
    <w:rsid w:val="00EF168B"/>
    <w:rsid w:val="00EF37A5"/>
    <w:rsid w:val="00EF5B3F"/>
    <w:rsid w:val="00F06FBA"/>
    <w:rsid w:val="00F1125E"/>
    <w:rsid w:val="00F11B73"/>
    <w:rsid w:val="00F21B74"/>
    <w:rsid w:val="00F2764A"/>
    <w:rsid w:val="00F51BD0"/>
    <w:rsid w:val="00F531E5"/>
    <w:rsid w:val="00F547CD"/>
    <w:rsid w:val="00F55EA2"/>
    <w:rsid w:val="00FA6993"/>
    <w:rsid w:val="00FC1812"/>
    <w:rsid w:val="00FC49DC"/>
    <w:rsid w:val="00FF18EE"/>
    <w:rsid w:val="00FF406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21B74"/>
    <w:pPr>
      <w:keepNext/>
      <w:ind w:right="-720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1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B74"/>
  </w:style>
  <w:style w:type="paragraph" w:styleId="Footer">
    <w:name w:val="footer"/>
    <w:basedOn w:val="Normal"/>
    <w:link w:val="FooterChar"/>
    <w:uiPriority w:val="99"/>
    <w:unhideWhenUsed/>
    <w:rsid w:val="00F21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74"/>
  </w:style>
  <w:style w:type="character" w:customStyle="1" w:styleId="Heading4Char">
    <w:name w:val="Heading 4 Char"/>
    <w:basedOn w:val="DefaultParagraphFont"/>
    <w:link w:val="Heading4"/>
    <w:rsid w:val="00F21B7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51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A5"/>
    <w:rPr>
      <w:color w:val="0000FF"/>
      <w:u w:val="single"/>
    </w:rPr>
  </w:style>
  <w:style w:type="paragraph" w:customStyle="1" w:styleId="BioText">
    <w:name w:val="Bio Text"/>
    <w:basedOn w:val="Normal"/>
    <w:uiPriority w:val="99"/>
    <w:rsid w:val="00A6003C"/>
    <w:pPr>
      <w:widowControl/>
      <w:suppressAutoHyphens/>
      <w:autoSpaceDE w:val="0"/>
      <w:autoSpaceDN w:val="0"/>
      <w:adjustRightInd w:val="0"/>
      <w:spacing w:before="85" w:after="85" w:line="320" w:lineRule="atLeast"/>
      <w:textAlignment w:val="center"/>
    </w:pPr>
    <w:rPr>
      <w:rFonts w:ascii="Helvetica Neue" w:eastAsia="Helvetica Neue" w:hAnsi="Times Regular" w:cs="Helvetica Neue"/>
      <w:snapToGrid/>
      <w:color w:val="002D6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0"/>
    <w:rPr>
      <w:rFonts w:ascii="Segoe UI" w:eastAsia="Times New Roman" w:hAnsi="Segoe UI" w:cs="Segoe UI"/>
      <w:snapToGrid w:val="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0B74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B7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21B74"/>
    <w:pPr>
      <w:keepNext/>
      <w:ind w:right="-720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1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B74"/>
  </w:style>
  <w:style w:type="paragraph" w:styleId="Footer">
    <w:name w:val="footer"/>
    <w:basedOn w:val="Normal"/>
    <w:link w:val="FooterChar"/>
    <w:uiPriority w:val="99"/>
    <w:unhideWhenUsed/>
    <w:rsid w:val="00F21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74"/>
  </w:style>
  <w:style w:type="character" w:customStyle="1" w:styleId="Heading4Char">
    <w:name w:val="Heading 4 Char"/>
    <w:basedOn w:val="DefaultParagraphFont"/>
    <w:link w:val="Heading4"/>
    <w:rsid w:val="00F21B7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51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A5"/>
    <w:rPr>
      <w:color w:val="0000FF"/>
      <w:u w:val="single"/>
    </w:rPr>
  </w:style>
  <w:style w:type="paragraph" w:customStyle="1" w:styleId="BioText">
    <w:name w:val="Bio Text"/>
    <w:basedOn w:val="Normal"/>
    <w:uiPriority w:val="99"/>
    <w:rsid w:val="00A6003C"/>
    <w:pPr>
      <w:widowControl/>
      <w:suppressAutoHyphens/>
      <w:autoSpaceDE w:val="0"/>
      <w:autoSpaceDN w:val="0"/>
      <w:adjustRightInd w:val="0"/>
      <w:spacing w:before="85" w:after="85" w:line="320" w:lineRule="atLeast"/>
      <w:textAlignment w:val="center"/>
    </w:pPr>
    <w:rPr>
      <w:rFonts w:ascii="Helvetica Neue" w:eastAsia="Helvetica Neue" w:hAnsi="Times Regular" w:cs="Helvetica Neue"/>
      <w:snapToGrid/>
      <w:color w:val="002D6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0"/>
    <w:rPr>
      <w:rFonts w:ascii="Segoe UI" w:eastAsia="Times New Roman" w:hAnsi="Segoe UI" w:cs="Segoe UI"/>
      <w:snapToGrid w:val="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0B74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B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2A94-C960-4CC2-90B8-31EF2724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</dc:creator>
  <cp:lastModifiedBy>Phil</cp:lastModifiedBy>
  <cp:revision>2</cp:revision>
  <dcterms:created xsi:type="dcterms:W3CDTF">2014-04-09T19:00:00Z</dcterms:created>
  <dcterms:modified xsi:type="dcterms:W3CDTF">2014-04-09T19:00:00Z</dcterms:modified>
</cp:coreProperties>
</file>